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E" w:rsidRDefault="00683BEE" w:rsidP="00683BE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-250190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BEE" w:rsidRDefault="00683BEE" w:rsidP="00683BEE"/>
    <w:p w:rsidR="00683BEE" w:rsidRPr="005D23E2" w:rsidRDefault="00683BEE" w:rsidP="00683BEE">
      <w:pPr>
        <w:pStyle w:val="3"/>
        <w:jc w:val="center"/>
        <w:rPr>
          <w:rFonts w:ascii="Times New Roman" w:hAnsi="Times New Roman"/>
          <w:bCs w:val="0"/>
        </w:rPr>
      </w:pPr>
      <w:r w:rsidRPr="005D23E2">
        <w:rPr>
          <w:rFonts w:ascii="Times New Roman" w:hAnsi="Times New Roman"/>
          <w:bCs w:val="0"/>
        </w:rPr>
        <w:t>АДМИНИСТРАЦИЯ</w:t>
      </w:r>
    </w:p>
    <w:p w:rsidR="00683BEE" w:rsidRPr="005D23E2" w:rsidRDefault="00683BEE" w:rsidP="00683BEE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683BEE" w:rsidRPr="005D23E2" w:rsidRDefault="00683BEE" w:rsidP="00683BEE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683BEE" w:rsidRPr="005D23E2" w:rsidRDefault="006A27B4" w:rsidP="00683BEE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Line 2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683BEE" w:rsidRPr="003E792F" w:rsidRDefault="00683BEE" w:rsidP="00683BE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E792F">
        <w:rPr>
          <w:rFonts w:ascii="Times New Roman" w:hAnsi="Times New Roman"/>
          <w:sz w:val="28"/>
          <w:szCs w:val="28"/>
        </w:rPr>
        <w:t>ПОСТАНОВЛЕНИЕ</w:t>
      </w:r>
    </w:p>
    <w:p w:rsidR="00683BEE" w:rsidRPr="000755A5" w:rsidRDefault="004524C6" w:rsidP="00683BEE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3BEE" w:rsidRPr="000755A5">
        <w:rPr>
          <w:rFonts w:ascii="Times New Roman" w:hAnsi="Times New Roman"/>
          <w:sz w:val="24"/>
          <w:szCs w:val="24"/>
        </w:rPr>
        <w:t xml:space="preserve">т </w:t>
      </w:r>
      <w:r w:rsidR="0053616D">
        <w:rPr>
          <w:rFonts w:ascii="Times New Roman" w:hAnsi="Times New Roman"/>
          <w:sz w:val="24"/>
          <w:szCs w:val="24"/>
        </w:rPr>
        <w:t>26.02.</w:t>
      </w:r>
      <w:r w:rsidR="006A7454">
        <w:rPr>
          <w:rFonts w:ascii="Times New Roman" w:hAnsi="Times New Roman"/>
          <w:sz w:val="24"/>
          <w:szCs w:val="24"/>
        </w:rPr>
        <w:t xml:space="preserve">2019 </w:t>
      </w:r>
      <w:r w:rsidR="00683BEE" w:rsidRPr="000755A5">
        <w:rPr>
          <w:rFonts w:ascii="Times New Roman" w:hAnsi="Times New Roman"/>
          <w:sz w:val="24"/>
          <w:szCs w:val="24"/>
        </w:rPr>
        <w:t xml:space="preserve">г.       № </w:t>
      </w:r>
      <w:r w:rsidR="0053616D">
        <w:rPr>
          <w:rFonts w:ascii="Times New Roman" w:hAnsi="Times New Roman"/>
          <w:sz w:val="24"/>
          <w:szCs w:val="24"/>
        </w:rPr>
        <w:t>173</w:t>
      </w:r>
    </w:p>
    <w:p w:rsidR="00683BEE" w:rsidRDefault="00683BEE" w:rsidP="00683BEE">
      <w:pPr>
        <w:jc w:val="center"/>
      </w:pPr>
    </w:p>
    <w:p w:rsidR="00683BEE" w:rsidRDefault="00683BEE" w:rsidP="00683BEE">
      <w:pPr>
        <w:pStyle w:val="a3"/>
        <w:rPr>
          <w:b/>
          <w:sz w:val="28"/>
          <w:szCs w:val="28"/>
        </w:rPr>
      </w:pPr>
    </w:p>
    <w:p w:rsidR="00683BEE" w:rsidRPr="000755A5" w:rsidRDefault="00683BEE" w:rsidP="00B11B1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55A5">
        <w:rPr>
          <w:b/>
          <w:bCs/>
          <w:sz w:val="24"/>
          <w:szCs w:val="24"/>
        </w:rPr>
        <w:t>О</w:t>
      </w:r>
      <w:r w:rsidR="000A143D">
        <w:rPr>
          <w:b/>
          <w:bCs/>
          <w:sz w:val="24"/>
          <w:szCs w:val="24"/>
        </w:rPr>
        <w:t xml:space="preserve"> </w:t>
      </w:r>
      <w:r w:rsidR="00EF6F7E">
        <w:rPr>
          <w:b/>
          <w:bCs/>
          <w:sz w:val="24"/>
          <w:szCs w:val="24"/>
        </w:rPr>
        <w:t>системе внутреннего обеспечения соответствия требованиям антимонопольного законодательства в администрации Калачёвского муниципального района Волгоградской области (</w:t>
      </w:r>
      <w:proofErr w:type="gramStart"/>
      <w:r w:rsidR="00EF6F7E">
        <w:rPr>
          <w:b/>
          <w:bCs/>
          <w:sz w:val="24"/>
          <w:szCs w:val="24"/>
        </w:rPr>
        <w:t>антимонопольн</w:t>
      </w:r>
      <w:r w:rsidR="000C5DC0">
        <w:rPr>
          <w:b/>
          <w:bCs/>
          <w:sz w:val="24"/>
          <w:szCs w:val="24"/>
        </w:rPr>
        <w:t>ый</w:t>
      </w:r>
      <w:proofErr w:type="gramEnd"/>
      <w:r w:rsidR="00EF6F7E">
        <w:rPr>
          <w:b/>
          <w:bCs/>
          <w:sz w:val="24"/>
          <w:szCs w:val="24"/>
        </w:rPr>
        <w:t xml:space="preserve"> </w:t>
      </w:r>
      <w:proofErr w:type="spellStart"/>
      <w:r w:rsidR="00EF6F7E">
        <w:rPr>
          <w:b/>
          <w:bCs/>
          <w:sz w:val="24"/>
          <w:szCs w:val="24"/>
        </w:rPr>
        <w:t>комплаенс</w:t>
      </w:r>
      <w:proofErr w:type="spellEnd"/>
      <w:r w:rsidR="00EF6F7E">
        <w:rPr>
          <w:b/>
          <w:bCs/>
          <w:sz w:val="24"/>
          <w:szCs w:val="24"/>
        </w:rPr>
        <w:t>)</w:t>
      </w:r>
    </w:p>
    <w:p w:rsidR="00683BEE" w:rsidRPr="00EC6CF4" w:rsidRDefault="00683BEE" w:rsidP="00683BEE">
      <w:pPr>
        <w:autoSpaceDE w:val="0"/>
        <w:autoSpaceDN w:val="0"/>
        <w:adjustRightInd w:val="0"/>
        <w:ind w:firstLine="600"/>
        <w:jc w:val="both"/>
        <w:rPr>
          <w:bCs/>
          <w:sz w:val="26"/>
          <w:szCs w:val="26"/>
        </w:rPr>
      </w:pPr>
    </w:p>
    <w:p w:rsidR="00683BEE" w:rsidRDefault="00683BEE" w:rsidP="00683BEE">
      <w:pPr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4524C6" w:rsidRDefault="00683BEE" w:rsidP="00683BEE">
      <w:pPr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0755A5">
        <w:rPr>
          <w:bCs/>
          <w:sz w:val="24"/>
          <w:szCs w:val="24"/>
        </w:rPr>
        <w:t xml:space="preserve">В соответствии </w:t>
      </w:r>
      <w:r w:rsidR="00171495">
        <w:rPr>
          <w:bCs/>
          <w:sz w:val="24"/>
          <w:szCs w:val="24"/>
        </w:rPr>
        <w:t xml:space="preserve">с постановлением Губернатора Волгоградской области от 31 января 2019 г. №40 «О мерах, </w:t>
      </w:r>
      <w:r w:rsidR="00DB3C2F">
        <w:rPr>
          <w:bCs/>
          <w:sz w:val="24"/>
          <w:szCs w:val="24"/>
        </w:rPr>
        <w:t>направленных на создание и организацию системы внутреннего обеспечения соответствия требованиям антимонопольного законодательства на территории Волгоградской области</w:t>
      </w:r>
      <w:r w:rsidR="00E84406">
        <w:rPr>
          <w:bCs/>
          <w:sz w:val="24"/>
          <w:szCs w:val="24"/>
        </w:rPr>
        <w:t>»</w:t>
      </w:r>
    </w:p>
    <w:p w:rsidR="000C2177" w:rsidRDefault="000C2177" w:rsidP="00683BEE">
      <w:pPr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683BEE" w:rsidRPr="000755A5" w:rsidRDefault="00683BEE" w:rsidP="00A9159C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proofErr w:type="gramStart"/>
      <w:r w:rsidRPr="000755A5">
        <w:rPr>
          <w:b/>
          <w:sz w:val="24"/>
          <w:szCs w:val="24"/>
        </w:rPr>
        <w:t>п</w:t>
      </w:r>
      <w:proofErr w:type="gramEnd"/>
      <w:r w:rsidRPr="000755A5">
        <w:rPr>
          <w:b/>
          <w:sz w:val="24"/>
          <w:szCs w:val="24"/>
        </w:rPr>
        <w:t xml:space="preserve"> о с т а н о в л я ю:</w:t>
      </w:r>
    </w:p>
    <w:p w:rsidR="00683BEE" w:rsidRPr="000755A5" w:rsidRDefault="00683BEE" w:rsidP="004524C6">
      <w:pPr>
        <w:pStyle w:val="a3"/>
        <w:jc w:val="both"/>
        <w:rPr>
          <w:b/>
          <w:sz w:val="24"/>
          <w:szCs w:val="24"/>
        </w:rPr>
      </w:pPr>
    </w:p>
    <w:p w:rsidR="00683BEE" w:rsidRDefault="003A1DEE" w:rsidP="00243BB1">
      <w:pPr>
        <w:pStyle w:val="a3"/>
        <w:ind w:firstLine="567"/>
        <w:jc w:val="both"/>
        <w:rPr>
          <w:rFonts w:eastAsia="Times New Roman"/>
          <w:spacing w:val="-14"/>
          <w:sz w:val="24"/>
          <w:szCs w:val="24"/>
        </w:rPr>
      </w:pPr>
      <w:r w:rsidRPr="003A1DEE">
        <w:rPr>
          <w:sz w:val="24"/>
          <w:szCs w:val="24"/>
        </w:rPr>
        <w:t>1.</w:t>
      </w:r>
      <w:r w:rsidR="005A415A" w:rsidRPr="003A1DEE">
        <w:rPr>
          <w:rFonts w:eastAsia="Times New Roman"/>
          <w:spacing w:val="-14"/>
          <w:sz w:val="24"/>
          <w:szCs w:val="24"/>
        </w:rPr>
        <w:t xml:space="preserve"> </w:t>
      </w:r>
      <w:r w:rsidR="0005460B">
        <w:rPr>
          <w:rFonts w:eastAsia="Times New Roman"/>
          <w:spacing w:val="-14"/>
          <w:sz w:val="24"/>
          <w:szCs w:val="24"/>
        </w:rPr>
        <w:t xml:space="preserve"> </w:t>
      </w:r>
      <w:r w:rsidRPr="003A1DEE">
        <w:rPr>
          <w:rFonts w:eastAsia="Times New Roman"/>
          <w:spacing w:val="-14"/>
          <w:sz w:val="24"/>
          <w:szCs w:val="24"/>
        </w:rPr>
        <w:t>Создать в</w:t>
      </w:r>
      <w:r w:rsidR="005A415A">
        <w:rPr>
          <w:rFonts w:eastAsia="Times New Roman"/>
          <w:spacing w:val="-14"/>
          <w:sz w:val="24"/>
          <w:szCs w:val="24"/>
        </w:rPr>
        <w:t xml:space="preserve"> </w:t>
      </w:r>
      <w:r w:rsidRPr="003A1DEE">
        <w:rPr>
          <w:rFonts w:eastAsia="Times New Roman"/>
          <w:spacing w:val="-10"/>
          <w:sz w:val="24"/>
          <w:szCs w:val="24"/>
        </w:rPr>
        <w:t xml:space="preserve">администрации Калачевского муниципального района </w:t>
      </w:r>
      <w:r w:rsidR="00626861">
        <w:rPr>
          <w:rFonts w:eastAsia="Times New Roman"/>
          <w:spacing w:val="-10"/>
          <w:sz w:val="24"/>
          <w:szCs w:val="24"/>
        </w:rPr>
        <w:t xml:space="preserve">Волгоградской области </w:t>
      </w:r>
      <w:r w:rsidRPr="003A1DEE">
        <w:rPr>
          <w:rFonts w:eastAsia="Times New Roman"/>
          <w:spacing w:val="-14"/>
          <w:sz w:val="24"/>
          <w:szCs w:val="24"/>
        </w:rPr>
        <w:t xml:space="preserve">систему </w:t>
      </w:r>
      <w:r>
        <w:rPr>
          <w:rFonts w:eastAsia="Times New Roman"/>
          <w:spacing w:val="-14"/>
          <w:sz w:val="24"/>
          <w:szCs w:val="24"/>
        </w:rPr>
        <w:t>внутреннего обеспечения соответствия требованиям антимонопольного законодательства</w:t>
      </w:r>
      <w:r w:rsidR="00C502DE">
        <w:rPr>
          <w:rFonts w:eastAsia="Times New Roman"/>
          <w:spacing w:val="-14"/>
          <w:sz w:val="24"/>
          <w:szCs w:val="24"/>
        </w:rPr>
        <w:t xml:space="preserve"> (</w:t>
      </w:r>
      <w:proofErr w:type="gramStart"/>
      <w:r w:rsidR="00EC18EB">
        <w:rPr>
          <w:rFonts w:eastAsia="Times New Roman"/>
          <w:spacing w:val="-14"/>
          <w:sz w:val="24"/>
          <w:szCs w:val="24"/>
        </w:rPr>
        <w:t>антимонопольный</w:t>
      </w:r>
      <w:proofErr w:type="gramEnd"/>
      <w:r w:rsidR="00EC18EB">
        <w:rPr>
          <w:rFonts w:eastAsia="Times New Roman"/>
          <w:spacing w:val="-14"/>
          <w:sz w:val="24"/>
          <w:szCs w:val="24"/>
        </w:rPr>
        <w:t xml:space="preserve"> </w:t>
      </w:r>
      <w:proofErr w:type="spellStart"/>
      <w:r w:rsidR="00EC18EB">
        <w:rPr>
          <w:rFonts w:eastAsia="Times New Roman"/>
          <w:spacing w:val="-14"/>
          <w:sz w:val="24"/>
          <w:szCs w:val="24"/>
        </w:rPr>
        <w:t>комплаенс</w:t>
      </w:r>
      <w:proofErr w:type="spellEnd"/>
      <w:r w:rsidR="00EC18EB">
        <w:rPr>
          <w:rFonts w:eastAsia="Times New Roman"/>
          <w:spacing w:val="-14"/>
          <w:sz w:val="24"/>
          <w:szCs w:val="24"/>
        </w:rPr>
        <w:t>)</w:t>
      </w:r>
      <w:r w:rsidR="005A415A">
        <w:rPr>
          <w:rFonts w:eastAsia="Times New Roman"/>
          <w:spacing w:val="-14"/>
          <w:sz w:val="24"/>
          <w:szCs w:val="24"/>
        </w:rPr>
        <w:t>.</w:t>
      </w:r>
    </w:p>
    <w:p w:rsidR="005A415A" w:rsidRDefault="005A415A" w:rsidP="00243BB1">
      <w:pPr>
        <w:pStyle w:val="a3"/>
        <w:ind w:firstLine="567"/>
        <w:jc w:val="both"/>
        <w:rPr>
          <w:rFonts w:eastAsia="Times New Roman"/>
          <w:spacing w:val="-14"/>
          <w:sz w:val="24"/>
          <w:szCs w:val="24"/>
        </w:rPr>
      </w:pPr>
      <w:r>
        <w:rPr>
          <w:rFonts w:eastAsia="Times New Roman"/>
          <w:spacing w:val="-14"/>
          <w:sz w:val="24"/>
          <w:szCs w:val="24"/>
        </w:rPr>
        <w:t>2.</w:t>
      </w:r>
      <w:r w:rsidR="009C6653">
        <w:rPr>
          <w:rFonts w:eastAsia="Times New Roman"/>
          <w:spacing w:val="-14"/>
          <w:sz w:val="24"/>
          <w:szCs w:val="24"/>
        </w:rPr>
        <w:t xml:space="preserve"> </w:t>
      </w:r>
      <w:r w:rsidR="0005460B">
        <w:rPr>
          <w:rFonts w:eastAsia="Times New Roman"/>
          <w:spacing w:val="-14"/>
          <w:sz w:val="24"/>
          <w:szCs w:val="24"/>
        </w:rPr>
        <w:t xml:space="preserve"> </w:t>
      </w:r>
      <w:r>
        <w:rPr>
          <w:rFonts w:eastAsia="Times New Roman"/>
          <w:spacing w:val="-14"/>
          <w:sz w:val="24"/>
          <w:szCs w:val="24"/>
        </w:rPr>
        <w:t xml:space="preserve">Утвердить прилагаемое Положение об организации системы внутреннего обеспечения соответствия </w:t>
      </w:r>
      <w:r w:rsidR="00DC3AA2">
        <w:rPr>
          <w:rFonts w:eastAsia="Times New Roman"/>
          <w:spacing w:val="-14"/>
          <w:sz w:val="24"/>
          <w:szCs w:val="24"/>
        </w:rPr>
        <w:t>требованиям антимонопольного законодательства в администрации Калачевского муниципального района Волгоградской области</w:t>
      </w:r>
      <w:r w:rsidR="00594E20">
        <w:rPr>
          <w:rFonts w:eastAsia="Times New Roman"/>
          <w:spacing w:val="-14"/>
          <w:sz w:val="24"/>
          <w:szCs w:val="24"/>
        </w:rPr>
        <w:t xml:space="preserve"> (антимонопольн</w:t>
      </w:r>
      <w:r w:rsidR="004F2348">
        <w:rPr>
          <w:rFonts w:eastAsia="Times New Roman"/>
          <w:spacing w:val="-14"/>
          <w:sz w:val="24"/>
          <w:szCs w:val="24"/>
        </w:rPr>
        <w:t>ого</w:t>
      </w:r>
      <w:r w:rsidR="00594E20">
        <w:rPr>
          <w:rFonts w:eastAsia="Times New Roman"/>
          <w:spacing w:val="-14"/>
          <w:sz w:val="24"/>
          <w:szCs w:val="24"/>
        </w:rPr>
        <w:t xml:space="preserve"> </w:t>
      </w:r>
      <w:proofErr w:type="spellStart"/>
      <w:r w:rsidR="00594E20">
        <w:rPr>
          <w:rFonts w:eastAsia="Times New Roman"/>
          <w:spacing w:val="-14"/>
          <w:sz w:val="24"/>
          <w:szCs w:val="24"/>
        </w:rPr>
        <w:t>комплаенс</w:t>
      </w:r>
      <w:r w:rsidR="004F2348">
        <w:rPr>
          <w:rFonts w:eastAsia="Times New Roman"/>
          <w:spacing w:val="-14"/>
          <w:sz w:val="24"/>
          <w:szCs w:val="24"/>
        </w:rPr>
        <w:t>а</w:t>
      </w:r>
      <w:proofErr w:type="spellEnd"/>
      <w:r w:rsidR="00594E20">
        <w:rPr>
          <w:rFonts w:eastAsia="Times New Roman"/>
          <w:spacing w:val="-14"/>
          <w:sz w:val="24"/>
          <w:szCs w:val="24"/>
        </w:rPr>
        <w:t>).</w:t>
      </w:r>
    </w:p>
    <w:p w:rsidR="005C0946" w:rsidRPr="000755A5" w:rsidRDefault="00323E19" w:rsidP="0062686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05460B">
        <w:rPr>
          <w:sz w:val="24"/>
          <w:szCs w:val="24"/>
        </w:rPr>
        <w:t xml:space="preserve"> </w:t>
      </w:r>
      <w:r w:rsidR="00D8204D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Калачевского муниципального района Волгоградской области </w:t>
      </w:r>
      <w:r w:rsidR="00937729">
        <w:rPr>
          <w:sz w:val="24"/>
          <w:szCs w:val="24"/>
        </w:rPr>
        <w:t>в информационно</w:t>
      </w:r>
      <w:r w:rsidR="00B420D5">
        <w:rPr>
          <w:sz w:val="24"/>
          <w:szCs w:val="24"/>
        </w:rPr>
        <w:t xml:space="preserve"> </w:t>
      </w:r>
      <w:r w:rsidR="00937729">
        <w:rPr>
          <w:sz w:val="24"/>
          <w:szCs w:val="24"/>
        </w:rPr>
        <w:t>- телекоммуникационной сети «Интернет».</w:t>
      </w:r>
    </w:p>
    <w:p w:rsidR="000755A5" w:rsidRDefault="00323E19" w:rsidP="00243BB1">
      <w:pPr>
        <w:pStyle w:val="a6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792F">
        <w:rPr>
          <w:sz w:val="24"/>
          <w:szCs w:val="24"/>
        </w:rPr>
        <w:t>.</w:t>
      </w:r>
      <w:r w:rsidR="00626861">
        <w:rPr>
          <w:sz w:val="24"/>
          <w:szCs w:val="24"/>
        </w:rPr>
        <w:t xml:space="preserve"> </w:t>
      </w:r>
      <w:r w:rsidR="000755A5" w:rsidRPr="002127B7">
        <w:rPr>
          <w:sz w:val="24"/>
          <w:szCs w:val="24"/>
        </w:rPr>
        <w:t xml:space="preserve">Контроль исполнения настоящего постановления </w:t>
      </w:r>
      <w:r w:rsidR="00BB0AE6">
        <w:rPr>
          <w:sz w:val="24"/>
          <w:szCs w:val="24"/>
        </w:rPr>
        <w:t>возложить на первого заместителя главы Калачевского муниципального района Волгоградской области Земскову Н.П</w:t>
      </w:r>
      <w:r w:rsidR="006B3B3E">
        <w:rPr>
          <w:sz w:val="24"/>
          <w:szCs w:val="24"/>
        </w:rPr>
        <w:t>.</w:t>
      </w:r>
    </w:p>
    <w:p w:rsidR="004524C6" w:rsidRDefault="004524C6" w:rsidP="004524C6">
      <w:pPr>
        <w:pStyle w:val="a5"/>
        <w:rPr>
          <w:sz w:val="24"/>
          <w:szCs w:val="24"/>
        </w:rPr>
      </w:pPr>
    </w:p>
    <w:p w:rsidR="00683BEE" w:rsidRPr="000755A5" w:rsidRDefault="00683BEE" w:rsidP="000755A5">
      <w:pPr>
        <w:pStyle w:val="a3"/>
        <w:jc w:val="both"/>
        <w:rPr>
          <w:sz w:val="24"/>
          <w:szCs w:val="24"/>
        </w:rPr>
      </w:pPr>
    </w:p>
    <w:p w:rsidR="00683BEE" w:rsidRPr="000755A5" w:rsidRDefault="00683BEE" w:rsidP="000755A5">
      <w:pPr>
        <w:pStyle w:val="a3"/>
        <w:jc w:val="both"/>
        <w:rPr>
          <w:sz w:val="24"/>
          <w:szCs w:val="24"/>
        </w:rPr>
      </w:pPr>
    </w:p>
    <w:p w:rsidR="005C0946" w:rsidRDefault="005C0946" w:rsidP="00683BEE">
      <w:pPr>
        <w:pStyle w:val="a3"/>
        <w:jc w:val="both"/>
        <w:rPr>
          <w:b/>
          <w:sz w:val="24"/>
          <w:szCs w:val="24"/>
        </w:rPr>
      </w:pPr>
    </w:p>
    <w:p w:rsidR="000755A5" w:rsidRDefault="004524C6" w:rsidP="00683BE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Калачё</w:t>
      </w:r>
      <w:r w:rsidR="00683BEE" w:rsidRPr="000755A5">
        <w:rPr>
          <w:b/>
          <w:sz w:val="24"/>
          <w:szCs w:val="24"/>
        </w:rPr>
        <w:t xml:space="preserve">вского </w:t>
      </w:r>
    </w:p>
    <w:p w:rsidR="00683BEE" w:rsidRPr="000755A5" w:rsidRDefault="00683BEE" w:rsidP="00683BEE">
      <w:pPr>
        <w:pStyle w:val="a3"/>
        <w:jc w:val="both"/>
        <w:rPr>
          <w:b/>
          <w:sz w:val="24"/>
          <w:szCs w:val="24"/>
        </w:rPr>
      </w:pPr>
      <w:r w:rsidRPr="000755A5">
        <w:rPr>
          <w:b/>
          <w:sz w:val="24"/>
          <w:szCs w:val="24"/>
        </w:rPr>
        <w:t xml:space="preserve">муниципального района               </w:t>
      </w:r>
      <w:r w:rsidRPr="000755A5">
        <w:rPr>
          <w:b/>
          <w:sz w:val="24"/>
          <w:szCs w:val="24"/>
        </w:rPr>
        <w:tab/>
      </w:r>
      <w:r w:rsidRPr="000755A5">
        <w:rPr>
          <w:b/>
          <w:sz w:val="24"/>
          <w:szCs w:val="24"/>
        </w:rPr>
        <w:tab/>
      </w:r>
      <w:r w:rsidR="003E792F">
        <w:rPr>
          <w:b/>
          <w:sz w:val="24"/>
          <w:szCs w:val="24"/>
        </w:rPr>
        <w:t xml:space="preserve">                                         </w:t>
      </w:r>
      <w:proofErr w:type="spellStart"/>
      <w:r w:rsidR="000755A5">
        <w:rPr>
          <w:b/>
          <w:sz w:val="24"/>
          <w:szCs w:val="24"/>
        </w:rPr>
        <w:t>Н.П.Харитоненко</w:t>
      </w:r>
      <w:proofErr w:type="spellEnd"/>
    </w:p>
    <w:p w:rsidR="00683BEE" w:rsidRPr="000755A5" w:rsidRDefault="00683BEE" w:rsidP="00683BEE">
      <w:pPr>
        <w:rPr>
          <w:sz w:val="24"/>
          <w:szCs w:val="24"/>
        </w:rPr>
      </w:pPr>
    </w:p>
    <w:p w:rsidR="00683BEE" w:rsidRPr="000755A5" w:rsidRDefault="00683BEE" w:rsidP="00683BEE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965" w:rsidRDefault="00755965" w:rsidP="00683BEE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4C6" w:rsidRDefault="004524C6" w:rsidP="00683BEE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0A8" w:rsidRDefault="00E540A8" w:rsidP="007559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40A8" w:rsidRDefault="00E540A8" w:rsidP="007559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40A8" w:rsidRDefault="00E540A8" w:rsidP="007559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40A8" w:rsidRDefault="00E540A8" w:rsidP="007559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40A8" w:rsidRDefault="00E540A8" w:rsidP="007559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40A8" w:rsidRDefault="00E540A8" w:rsidP="007559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40A8" w:rsidRDefault="00E540A8" w:rsidP="00291D5B">
      <w:pPr>
        <w:rPr>
          <w:rFonts w:eastAsiaTheme="minorHAnsi"/>
          <w:sz w:val="24"/>
          <w:szCs w:val="24"/>
          <w:lang w:eastAsia="en-US"/>
        </w:rPr>
      </w:pPr>
    </w:p>
    <w:p w:rsidR="00722A29" w:rsidRDefault="00722A29" w:rsidP="00722A29">
      <w:pPr>
        <w:pStyle w:val="ConsPlusTitle"/>
        <w:spacing w:before="120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722A29" w:rsidRDefault="00722A29" w:rsidP="00722A2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Калачевского муниципального района</w:t>
      </w:r>
    </w:p>
    <w:p w:rsidR="00722A29" w:rsidRPr="004D6181" w:rsidRDefault="00722A29" w:rsidP="00722A29">
      <w:pPr>
        <w:pStyle w:val="ConsPlusTitle"/>
        <w:spacing w:before="120"/>
        <w:ind w:left="567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от ___________№________</w:t>
      </w:r>
    </w:p>
    <w:p w:rsidR="00722A29" w:rsidRPr="004D6181" w:rsidRDefault="00722A29" w:rsidP="00722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2A29" w:rsidRPr="004D6181" w:rsidRDefault="00722A29" w:rsidP="00722A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2A29" w:rsidRPr="004D6181" w:rsidRDefault="00722A29" w:rsidP="00722A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181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722A29" w:rsidRPr="004D6181" w:rsidRDefault="00722A29" w:rsidP="00722A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181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системы внутреннего обеспечения соответствия </w:t>
      </w:r>
      <w:r w:rsidRPr="004D6181">
        <w:rPr>
          <w:rFonts w:ascii="Times New Roman" w:hAnsi="Times New Roman" w:cs="Times New Roman"/>
          <w:b w:val="0"/>
          <w:sz w:val="24"/>
          <w:szCs w:val="24"/>
        </w:rPr>
        <w:br/>
        <w:t xml:space="preserve">требованиям антимонопольного законодательства </w:t>
      </w:r>
    </w:p>
    <w:p w:rsidR="00722A29" w:rsidRPr="004D6181" w:rsidRDefault="00722A29" w:rsidP="00722A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181">
        <w:rPr>
          <w:rFonts w:ascii="Times New Roman" w:hAnsi="Times New Roman" w:cs="Times New Roman"/>
          <w:b w:val="0"/>
          <w:sz w:val="24"/>
          <w:szCs w:val="24"/>
        </w:rPr>
        <w:t>в администрации Калачевского муниципального района Волгоградской области</w:t>
      </w:r>
    </w:p>
    <w:p w:rsidR="00722A29" w:rsidRPr="004D6181" w:rsidRDefault="00722A29" w:rsidP="00722A2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2A29" w:rsidRPr="004D6181" w:rsidRDefault="00722A29" w:rsidP="00722A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D6181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22A29" w:rsidRPr="004D6181" w:rsidRDefault="00722A29" w:rsidP="00722A2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2A29" w:rsidRPr="008411EC" w:rsidRDefault="00722A29" w:rsidP="00722A29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81">
        <w:rPr>
          <w:rFonts w:ascii="Times New Roman" w:hAnsi="Times New Roman" w:cs="Times New Roman"/>
          <w:sz w:val="24"/>
          <w:szCs w:val="24"/>
        </w:rPr>
        <w:t xml:space="preserve">Положение об организации в администрации Калачевского </w:t>
      </w:r>
      <w:r w:rsidRPr="001C5DFC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) разработано в целях обеспечения соответствия деятельности  администрации Калачевского муниципального района Волгоградской области требованиям антимонопольного законодательства и профилактики его нарушений.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2. Для целей настоящего Положения используются следующие понятия:</w:t>
      </w:r>
    </w:p>
    <w:p w:rsidR="00722A29" w:rsidRPr="001C5DFC" w:rsidRDefault="00722A29" w:rsidP="00722A29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1C5DFC">
        <w:rPr>
          <w:sz w:val="24"/>
          <w:szCs w:val="24"/>
        </w:rPr>
        <w:t>1) "антимонопольное законодательство" – законодательство, основывающееся на Конституции Российской Федерации, Гражданском кодексе Российской Федерации и состоящее из Федерального закона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>"О защите конкуренции", иных федеральных законов, регулирующих отношения, связанные с защитой конкуренции, в том числе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>с предупреждением и пресечением монополистической деятельности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>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Pr="001C5DFC">
        <w:rPr>
          <w:sz w:val="24"/>
          <w:szCs w:val="24"/>
        </w:rPr>
        <w:t xml:space="preserve"> функции указанных органов органы или организации,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>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22A29" w:rsidRPr="001C5DFC" w:rsidRDefault="00722A29" w:rsidP="00722A2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C5DFC">
        <w:rPr>
          <w:sz w:val="24"/>
          <w:szCs w:val="24"/>
        </w:rPr>
        <w:t xml:space="preserve">2) "антимонопольный </w:t>
      </w:r>
      <w:proofErr w:type="spellStart"/>
      <w:r w:rsidRPr="001C5DFC">
        <w:rPr>
          <w:sz w:val="24"/>
          <w:szCs w:val="24"/>
        </w:rPr>
        <w:t>комплаенс</w:t>
      </w:r>
      <w:proofErr w:type="spellEnd"/>
      <w:r w:rsidRPr="001C5DFC">
        <w:rPr>
          <w:sz w:val="24"/>
          <w:szCs w:val="24"/>
        </w:rPr>
        <w:t>" – совокупность правовых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>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22A29" w:rsidRPr="001C5DFC" w:rsidRDefault="00722A29" w:rsidP="00722A2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C5DFC">
        <w:rPr>
          <w:sz w:val="24"/>
          <w:szCs w:val="24"/>
        </w:rPr>
        <w:t>3) "антимонопольный орган" – федеральный антимонопольный орган и его территориальные органы;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4) "доклад об антимонопольном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" – документ, содержащий информацию об организации и функционировании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5) "коллегиальный орган" – совещательный орган, осуществляющий оценку эффективности функционирования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C5DFC">
        <w:rPr>
          <w:sz w:val="24"/>
          <w:szCs w:val="24"/>
        </w:rPr>
        <w:t>6) "нарушение антимонопольного законодательства" – недопущение, ограничение, устранение конкуренции;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7) "риски нарушения антимонопольного законодательства"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8) "уполномоченное структурное подразделение" – структурное подразделение, осуществляющее внедрение и контроль за исполнением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3. Задачи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1) выявление рисков нарушения антимонопольного законодательства;</w:t>
      </w:r>
    </w:p>
    <w:p w:rsidR="00722A29" w:rsidRPr="001C5DFC" w:rsidRDefault="00722A29" w:rsidP="00722A29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управление рисками нарушения антимонопольного 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3) 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администрации Калачевского муниципального района Волгоградской области требованиям 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lastRenderedPageBreak/>
        <w:t xml:space="preserve">4) оценка эффективности функционирования в администрации Калачевского муниципального района Волгоградской области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4. При организации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администрация Калачевского муниципального района Волгоградской области руководствуется следующими принципами: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1) заинтересованность руководства администрации Калачевского муниципального района Волгоградской области в эффективности функционирования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регулярность оценки рисков нарушения антимонопольного 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3) информационная открытость функционирования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в администрации Калачевского муниципального района Волгоградской области;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4) непрерывность функционирования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в администрации Калачевского муниципального района Волгоградской области;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5) совершенствование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22A29" w:rsidRPr="001C5DFC" w:rsidRDefault="00722A29" w:rsidP="00722A2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5DFC">
        <w:rPr>
          <w:rFonts w:ascii="Times New Roman" w:hAnsi="Times New Roman" w:cs="Times New Roman"/>
          <w:b w:val="0"/>
          <w:sz w:val="24"/>
          <w:szCs w:val="24"/>
        </w:rPr>
        <w:t xml:space="preserve">II. Организация </w:t>
      </w:r>
      <w:proofErr w:type="gramStart"/>
      <w:r w:rsidRPr="001C5DFC">
        <w:rPr>
          <w:rFonts w:ascii="Times New Roman" w:hAnsi="Times New Roman" w:cs="Times New Roman"/>
          <w:b w:val="0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5. Общий контроль за организацией и функционированием в администрации Калачевского муниципального района Волгоградской области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осуществляется главой Калачевского муниципального района Волгоградской области, который: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1) вводит в действие акт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, вносит в него изменения, а также принимает внутренние документы, регламентирующие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2) применяет предусмотренные законодательством Российской Федерации меры ответственности за несоблюдение муниципальными служащими администрации Калачевского муниципального района Волгоградской области акта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3) 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4) осуществляет контроль за устранением выявленных недостатков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6. Функции уполномоченного структурного подразделения, связанные с организацией и функционированием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, распределяются межд</w:t>
      </w:r>
      <w:r>
        <w:rPr>
          <w:rFonts w:ascii="Times New Roman" w:hAnsi="Times New Roman" w:cs="Times New Roman"/>
          <w:sz w:val="24"/>
          <w:szCs w:val="24"/>
        </w:rPr>
        <w:t xml:space="preserve">у структурными подразделениями </w:t>
      </w:r>
      <w:r w:rsidRPr="001C5DFC">
        <w:rPr>
          <w:rFonts w:ascii="Times New Roman" w:hAnsi="Times New Roman" w:cs="Times New Roman"/>
          <w:sz w:val="24"/>
          <w:szCs w:val="24"/>
        </w:rPr>
        <w:t>администрации Калачевского муниципального района Волгоградской области в соответствии с их компетенцией.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7. К компетенции  уполномоченного должностного лица, относятся следующие функции: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1) представление главе Калачевского муниципального района Волгоградской области на утверждение акта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(внесение изменений в антимонопольный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), внутренних документов, регламентирующих процедуры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,  плана мероприятий («дорожной карты») по снижению рисков нарушения антимонопольного законодательства на очередной год, на подписание доклада об антимонопольном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организация взаимодействия с другими структурными подразделениями администрации Калачевского муниципального района Волгоградской области;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3) 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4) организация обучающих мероприятий по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8. 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К компетенции правового отдела администрации Калачевского муниципального района Волгоградской области (далее - Правовой отдел) относятся следующие функции: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1) учет обстоятельств, связанных с рисками нарушения антимонопольного </w:t>
      </w:r>
      <w:r w:rsidRPr="001C5DF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законодательства, определение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br/>
        <w:t xml:space="preserve">в соответствии с разделом </w:t>
      </w:r>
      <w:r w:rsidRPr="001C5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5DF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информирование главы Калачевского муниципального района Волгоградской области</w:t>
      </w:r>
      <w:r w:rsidRPr="001C5D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о внутренних документах, которые могут повлечь нарушение антимонопольного законодательства.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3) участие в разработке процедуры внутреннего расследования, связанного с функционированием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4) участие в проведении внутренних расследований, связанных с функционированием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5) консультирование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 xml:space="preserve">администрации Калачевского муниципального района Волгоградской области по вопросам, связанным </w:t>
      </w:r>
      <w:r w:rsidRPr="001C5DFC">
        <w:rPr>
          <w:rFonts w:ascii="Times New Roman" w:hAnsi="Times New Roman" w:cs="Times New Roman"/>
          <w:sz w:val="24"/>
          <w:szCs w:val="24"/>
        </w:rPr>
        <w:br/>
        <w:t xml:space="preserve">с антимонопольным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, в пределах компетенции,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настоящим пунктом.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9. 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К компетенции специалиста по муниципальной службе и работы с кадрами относятся следующие функции: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1) выявление конфликта интересов в деятельности муниципальных служащих и структурных подразделений администрации Калачевского муниципального района Волгоградской области, разработка  предложений по их исключению;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2) участие в разработке процедуры внутреннего расследования, связанного с функционированием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3) участие в проведении внутренних расследований, связанных </w:t>
      </w:r>
      <w:r w:rsidRPr="001C5DFC">
        <w:rPr>
          <w:rFonts w:ascii="Times New Roman" w:hAnsi="Times New Roman" w:cs="Times New Roman"/>
          <w:sz w:val="24"/>
          <w:szCs w:val="24"/>
        </w:rPr>
        <w:br/>
        <w:t xml:space="preserve">с функционированием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4) ознакомление муниципальных служащих администрации Калачевского муниципального района Волгоградской области с актом об организации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5) организация обучающих мероприятий по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6) консультирование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 xml:space="preserve">администрации Калачевского муниципального района Волгоградской области по вопросам, связанным с антимонопольным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, в пределах компетенции,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настоящим пунктом.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10. 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К функциям структурных подразделений, к полномочиям которых относится деятельность, связанная с рисками нарушения антимонопольного законодательства, относятся: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 w:rsidRPr="001C5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5DF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22A29" w:rsidRPr="001C5DFC" w:rsidRDefault="00722A29" w:rsidP="00722A29">
      <w:pPr>
        <w:pStyle w:val="a4"/>
        <w:spacing w:before="0" w:beforeAutospacing="0" w:after="0" w:afterAutospacing="0"/>
        <w:ind w:firstLine="709"/>
        <w:jc w:val="both"/>
      </w:pPr>
      <w:r w:rsidRPr="001C5DFC">
        <w:t>составление карты рисков;</w:t>
      </w:r>
    </w:p>
    <w:p w:rsidR="00722A29" w:rsidRPr="001C5DFC" w:rsidRDefault="00722A29" w:rsidP="00722A29">
      <w:pPr>
        <w:pStyle w:val="a4"/>
        <w:spacing w:before="0" w:beforeAutospacing="0" w:after="0" w:afterAutospacing="0"/>
        <w:ind w:firstLine="709"/>
        <w:jc w:val="both"/>
      </w:pPr>
      <w:r w:rsidRPr="001C5DFC">
        <w:t>подготовка предложений в план мероприятий («дорожную карту») по снижению рисков нарушения антимонопольного законодательства</w:t>
      </w:r>
      <w:r>
        <w:t xml:space="preserve"> </w:t>
      </w:r>
      <w:r w:rsidRPr="001C5DFC">
        <w:t>на очередной год;</w:t>
      </w:r>
    </w:p>
    <w:p w:rsidR="00722A29" w:rsidRPr="001C5DFC" w:rsidRDefault="00722A29" w:rsidP="00722A29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1C5DFC">
        <w:rPr>
          <w:sz w:val="24"/>
          <w:szCs w:val="24"/>
        </w:rPr>
        <w:t>11. К компетенции комитета бюджетно-финансовой политики и казначейства администрации Калачевского муниципального района Волгоградской области относятся следующие функции:</w:t>
      </w:r>
    </w:p>
    <w:p w:rsidR="00722A29" w:rsidRPr="001C5DFC" w:rsidRDefault="00722A29" w:rsidP="00722A29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1C5DFC">
        <w:rPr>
          <w:sz w:val="24"/>
          <w:szCs w:val="24"/>
        </w:rPr>
        <w:t>) подготовка плана мероприятий («дорожной карты»)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>по снижению рисков нарушения антимонопольного законодательства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 xml:space="preserve">на очередной год и представление его уполномоченному должностному лицу; </w:t>
      </w:r>
    </w:p>
    <w:p w:rsidR="00722A29" w:rsidRDefault="00722A29" w:rsidP="00722A29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1C5DFC">
        <w:rPr>
          <w:sz w:val="24"/>
          <w:szCs w:val="24"/>
        </w:rPr>
        <w:t>) организация внутренних расследований, связанных</w:t>
      </w:r>
      <w:r>
        <w:rPr>
          <w:sz w:val="24"/>
          <w:szCs w:val="24"/>
        </w:rPr>
        <w:t xml:space="preserve"> </w:t>
      </w:r>
      <w:r w:rsidRPr="001C5DFC">
        <w:rPr>
          <w:sz w:val="24"/>
          <w:szCs w:val="24"/>
        </w:rPr>
        <w:t xml:space="preserve">с функционированием </w:t>
      </w:r>
      <w:proofErr w:type="gramStart"/>
      <w:r w:rsidRPr="001C5DFC">
        <w:rPr>
          <w:sz w:val="24"/>
          <w:szCs w:val="24"/>
        </w:rPr>
        <w:t>антимонопольного</w:t>
      </w:r>
      <w:proofErr w:type="gramEnd"/>
      <w:r w:rsidRPr="001C5DFC">
        <w:rPr>
          <w:sz w:val="24"/>
          <w:szCs w:val="24"/>
        </w:rPr>
        <w:t xml:space="preserve"> </w:t>
      </w:r>
      <w:proofErr w:type="spellStart"/>
      <w:r w:rsidRPr="001C5DFC">
        <w:rPr>
          <w:sz w:val="24"/>
          <w:szCs w:val="24"/>
        </w:rPr>
        <w:t>комплаенса</w:t>
      </w:r>
      <w:proofErr w:type="spellEnd"/>
      <w:r w:rsidRPr="001C5DFC">
        <w:rPr>
          <w:sz w:val="24"/>
          <w:szCs w:val="24"/>
        </w:rPr>
        <w:t>, и участие в них;</w:t>
      </w:r>
    </w:p>
    <w:p w:rsidR="00722A29" w:rsidRPr="001C5DFC" w:rsidRDefault="00722A29" w:rsidP="00722A29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информирование главы Калачевского муниципального района Волгоградской области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sz w:val="24"/>
          <w:szCs w:val="24"/>
        </w:rPr>
        <w:lastRenderedPageBreak/>
        <w:t>комплаенсу</w:t>
      </w:r>
      <w:proofErr w:type="spellEnd"/>
      <w:r>
        <w:rPr>
          <w:sz w:val="24"/>
          <w:szCs w:val="24"/>
        </w:rPr>
        <w:t>.</w:t>
      </w:r>
    </w:p>
    <w:p w:rsidR="00722A29" w:rsidRPr="001C5DFC" w:rsidRDefault="00722A29" w:rsidP="00722A29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1C5DFC">
        <w:rPr>
          <w:sz w:val="24"/>
          <w:szCs w:val="24"/>
        </w:rPr>
        <w:t xml:space="preserve">) консультирование муниципальных служащих администрации Калачевского муниципального района Волгоградской области по вопросам, связанным с  соблюдением </w:t>
      </w:r>
      <w:proofErr w:type="gramStart"/>
      <w:r w:rsidRPr="001C5DFC">
        <w:rPr>
          <w:sz w:val="24"/>
          <w:szCs w:val="24"/>
        </w:rPr>
        <w:t>антимонопольного</w:t>
      </w:r>
      <w:proofErr w:type="gramEnd"/>
      <w:r w:rsidRPr="001C5DFC">
        <w:rPr>
          <w:sz w:val="24"/>
          <w:szCs w:val="24"/>
        </w:rPr>
        <w:t xml:space="preserve"> </w:t>
      </w:r>
      <w:proofErr w:type="spellStart"/>
      <w:r w:rsidRPr="001C5DFC">
        <w:rPr>
          <w:sz w:val="24"/>
          <w:szCs w:val="24"/>
        </w:rPr>
        <w:t>комплаенса</w:t>
      </w:r>
      <w:proofErr w:type="spellEnd"/>
      <w:r w:rsidRPr="001C5DFC">
        <w:rPr>
          <w:sz w:val="24"/>
          <w:szCs w:val="24"/>
        </w:rPr>
        <w:t>, в пределах компетенции, установленный настоящим пунктом.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12. Оценку эффективности организации и функционирования </w:t>
      </w:r>
      <w:r w:rsidRPr="001C5DFC">
        <w:rPr>
          <w:rFonts w:ascii="Times New Roman" w:hAnsi="Times New Roman" w:cs="Times New Roman"/>
          <w:sz w:val="24"/>
          <w:szCs w:val="24"/>
        </w:rPr>
        <w:br/>
        <w:t xml:space="preserve">в администрации Калачевского муниципального района Волгоградской области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осуществляет коллегиальный орган общественный совет при администрации Калачевского муниципального района Волгоградской области.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13. К функциям коллегиального органа относятся: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1) рассмотрение и оценка плана мероприятий («дорожной карты») </w:t>
      </w:r>
      <w:r w:rsidRPr="001C5DFC">
        <w:rPr>
          <w:rFonts w:ascii="Times New Roman" w:hAnsi="Times New Roman" w:cs="Times New Roman"/>
          <w:sz w:val="24"/>
          <w:szCs w:val="24"/>
        </w:rPr>
        <w:br/>
        <w:t>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 xml:space="preserve">в администрации Калачевского муниципального района Волгоградской области в части, касающейся функционирования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2) рассмотрение и утверждение доклада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22A29" w:rsidRPr="001C5DFC" w:rsidRDefault="00722A29" w:rsidP="00722A2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5DFC">
        <w:rPr>
          <w:rFonts w:ascii="Times New Roman" w:hAnsi="Times New Roman" w:cs="Times New Roman"/>
          <w:b w:val="0"/>
          <w:sz w:val="24"/>
          <w:szCs w:val="24"/>
        </w:rPr>
        <w:t>III. Выявление и оценка рисков нарушения антимонопольного законодательства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1C5DFC">
        <w:rPr>
          <w:rFonts w:ascii="Times New Roman" w:hAnsi="Times New Roman" w:cs="Times New Roman"/>
          <w:sz w:val="24"/>
          <w:szCs w:val="24"/>
        </w:rPr>
        <w:t>14. В целях выявления рисков нарушения антимонопольного законодательства проводятся: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DFC">
        <w:rPr>
          <w:rFonts w:ascii="Times New Roman" w:hAnsi="Times New Roman" w:cs="Times New Roman"/>
          <w:sz w:val="24"/>
          <w:szCs w:val="24"/>
        </w:rPr>
        <w:t>1) анализ выявленных нарушений антимонопольного законодательства в деятельности администрации Калачевского муниципального района Волгоградской области за предыдущие 3 года (наличие предостережений, предупреждений, штрафов, жалоб, возбужденных дел);</w:t>
      </w:r>
      <w:proofErr w:type="gram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анализ нормативных правовых актов администрации Калачевского муниципального района Волгоградской области;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3) анализ проектов нормативных правовых актов администрации Калачевского муниципального района Волгоградской области;                                                                                                                                                     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4) мониторинг и анализ практики применения антимонопольного законодательства в администрации Калачевского муниципального района Волгоградской области;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5) 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При проведении анализа выявленных нарушений антимонопольного законодательства  администрации Калачевского муниципального района Волгоградской области структурными подразделениями, к полномочиям которых относится деятельность, связанная с рисками нарушения антимонопольного законодательства, в срок не позднее 20 декабря отчетного года (промежуточный отчетный период – с 01 января по 19 декабря отчетного года), и не позднее 20 января года, следующего за отчетным (годовой отчетный период), реализуются следующие мероприятия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>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1) осуществление сбора сведений о наличии нарушений антимонопольного 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DFC">
        <w:rPr>
          <w:rFonts w:ascii="Times New Roman" w:hAnsi="Times New Roman" w:cs="Times New Roman"/>
          <w:sz w:val="24"/>
          <w:szCs w:val="24"/>
        </w:rPr>
        <w:t>2) составление перечня нарушений антимонопольного законодательства, который содержит классифицированные по сферам деятельности 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также о мерах, направленных на недопущение повторения нарушения (далее – перечень нарушений).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3) предоставление перечня нарушений в комитет бюджетно-финансовой политики и казначейства администрации Калачевского муниципального района Волгоградской области.</w:t>
      </w:r>
    </w:p>
    <w:p w:rsidR="00722A29" w:rsidRPr="001C5DFC" w:rsidRDefault="00722A29" w:rsidP="00722A2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C5DFC">
        <w:rPr>
          <w:rFonts w:ascii="Times New Roman" w:hAnsi="Times New Roman" w:cs="Times New Roman"/>
          <w:sz w:val="24"/>
          <w:szCs w:val="24"/>
        </w:rPr>
        <w:t xml:space="preserve">  16. При проведении анализа нормативных правовых актов администрации Калачевского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уполномоченными</w:t>
      </w:r>
      <w:r w:rsidRPr="001C5DFC">
        <w:rPr>
          <w:rFonts w:ascii="Times New Roman" w:hAnsi="Times New Roman" w:cs="Times New Roman"/>
          <w:sz w:val="24"/>
          <w:szCs w:val="24"/>
        </w:rPr>
        <w:t xml:space="preserve">  структурными подразделениями реализуются следующие мероприятия: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1) разработка и размещение на официальном сайте администрации Калачевского муниципального района Волгоградской области исчерпывающего перечня нормативных правовых актов администрации Калачевского муниципального района Волгоградской области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размещение на официальном сайте администрации Калачевского муниципального района Волгоградской области уведомления о начале сбора замечаний и предложений организаций и граждан по перечню актов;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3) осуществление сбора и проведение анализа представленных замечаний и предложений организаций и граждан по перечню актов;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DFC">
        <w:rPr>
          <w:rFonts w:ascii="Times New Roman" w:hAnsi="Times New Roman" w:cs="Times New Roman"/>
          <w:sz w:val="24"/>
          <w:szCs w:val="24"/>
        </w:rPr>
        <w:t xml:space="preserve">4) представление комитетом бюджетно-финансовой политики и казначейства администрации Калачевского муниципального района Волгоградской области доклада с обоснованием целесообразности (нецелесообразности) внесения изменений в нормативные правовые акты не позднее 20 июля (за период – первое полугодие текущего года), и не позднее 20 января года, следующего за отчетным (годовой отчетный период).                                                                                                                          </w:t>
      </w:r>
      <w:proofErr w:type="gram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17. При проведении анализа проектов нормативных правовых актов</w:t>
      </w:r>
      <w:r w:rsidRPr="001C5DFC">
        <w:rPr>
          <w:rFonts w:ascii="Times New Roman" w:hAnsi="Times New Roman" w:cs="Times New Roman"/>
          <w:sz w:val="24"/>
          <w:szCs w:val="24"/>
        </w:rPr>
        <w:br/>
        <w:t xml:space="preserve">администрации Калачевского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уполномоченными</w:t>
      </w:r>
      <w:r w:rsidRPr="001C5DFC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реализуются следующие мероприятия: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DFC">
        <w:rPr>
          <w:rFonts w:ascii="Times New Roman" w:hAnsi="Times New Roman" w:cs="Times New Roman"/>
          <w:sz w:val="24"/>
          <w:szCs w:val="24"/>
        </w:rPr>
        <w:t xml:space="preserve">1) размещение на официальном сайте администрации Калачевского муниципального района Волгоградской области </w:t>
      </w:r>
      <w:r w:rsidRPr="001C5DFC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портала Губернатора и Администрации Волгоградской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C5D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</w:t>
      </w:r>
      <w:r w:rsidRPr="001C5DFC">
        <w:rPr>
          <w:rFonts w:ascii="Times New Roman" w:hAnsi="Times New Roman" w:cs="Times New Roman"/>
          <w:sz w:val="24"/>
          <w:szCs w:val="24"/>
        </w:rPr>
        <w:t>"</w:t>
      </w:r>
      <w:r w:rsidRPr="001C5DFC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Pr="001C5DFC">
        <w:rPr>
          <w:rFonts w:ascii="Times New Roman" w:hAnsi="Times New Roman" w:cs="Times New Roman"/>
          <w:sz w:val="24"/>
          <w:szCs w:val="24"/>
        </w:rPr>
        <w:t>" проекта нормативного правового акта с необходимым обоснованием реализации предлагаемых решений, в том числе их влияния на конкуренцию;</w:t>
      </w:r>
      <w:proofErr w:type="gram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осуществление сбора и проведение оценки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от организаций и граждан замечаний и предложений по проекту нормативного правового акта;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DFC">
        <w:rPr>
          <w:rFonts w:ascii="Times New Roman" w:hAnsi="Times New Roman" w:cs="Times New Roman"/>
          <w:sz w:val="24"/>
          <w:szCs w:val="24"/>
        </w:rPr>
        <w:t>3) представление  в комитет бюджетно-финансовой политики и казначейства</w:t>
      </w:r>
      <w:bookmarkStart w:id="1" w:name="P128"/>
      <w:bookmarkEnd w:id="1"/>
      <w:r w:rsidRPr="001C5DFC">
        <w:rPr>
          <w:rFonts w:ascii="Times New Roman" w:hAnsi="Times New Roman" w:cs="Times New Roman"/>
          <w:sz w:val="24"/>
          <w:szCs w:val="24"/>
        </w:rPr>
        <w:t xml:space="preserve"> администрации Калачевского муниципального района Волгоградской области информации о проведенной оценке поступивших от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и граждан замечаний и предложений по проекту нормативного правового акта не позднее 20 июля (за период – первое полугодие текущего года),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и не позднее 20 января года, следующего за отчетным (годовой отчетный период).</w:t>
      </w:r>
      <w:proofErr w:type="gram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18. При проведении мониторинга и анализа практики применения антимонопольного законодательства в администрации Калачевского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уполномоченными</w:t>
      </w:r>
      <w:r w:rsidRPr="001C5DFC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реализуются следующие мероприятия: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1C5DFC">
        <w:rPr>
          <w:rFonts w:ascii="Times New Roman" w:hAnsi="Times New Roman" w:cs="Times New Roman"/>
          <w:sz w:val="24"/>
          <w:szCs w:val="24"/>
        </w:rPr>
        <w:t>1) осуществление на постоянной основе сбора сведений о правоприменительной практике в администрации Калачевского муниципального района Волгоградской области;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DFC">
        <w:rPr>
          <w:rFonts w:ascii="Times New Roman" w:hAnsi="Times New Roman" w:cs="Times New Roman"/>
          <w:sz w:val="24"/>
          <w:szCs w:val="24"/>
        </w:rPr>
        <w:t>2) 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Калачевского муниципального района Волгоградской области;</w:t>
      </w:r>
      <w:proofErr w:type="gram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3) проведение (по мере необходимости) рабочих совещаний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с приглашением представителей антимонопольного органа по обсуждению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правоприменительной практики в администрации Калачевского муниципального района Волгоградской области;</w:t>
      </w:r>
    </w:p>
    <w:p w:rsidR="00722A29" w:rsidRPr="001C5DFC" w:rsidRDefault="00722A29" w:rsidP="00722A29">
      <w:pPr>
        <w:pStyle w:val="ConsPlusNormal"/>
        <w:tabs>
          <w:tab w:val="left" w:pos="-24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19. При выявлении рисков нарушения антимонопольного законодательства структурными подразделениями, к полномочиям которых относится деятельность, связанная с рисками нарушения антимонопольного законодательства в соответствующих сферах деятельности, проводится оценка таких рисков с учетом следующих показателей: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lastRenderedPageBreak/>
        <w:t xml:space="preserve">а) отрицательное влияние на отношение институтов гражданского общества к деятельности администрации Калачевского муниципального района Волгоградской области по развитию конкуренции;                                                                                          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в) возбуждение дела о нарушении антимонопольного 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20. Распределение выявленных рисков нарушения антимонопольного законодательства по уровням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>соответствии с методическими рекомендациями, утвержденными распоряжением Правительства Российской Федерации от 18.10.2018 № 2258-р.</w:t>
      </w:r>
    </w:p>
    <w:p w:rsidR="00722A29" w:rsidRPr="001C5DFC" w:rsidRDefault="00722A29" w:rsidP="00722A29">
      <w:pPr>
        <w:pStyle w:val="a4"/>
        <w:spacing w:before="0" w:beforeAutospacing="0" w:after="0" w:afterAutospacing="0"/>
        <w:ind w:firstLine="709"/>
        <w:jc w:val="both"/>
      </w:pPr>
      <w:r w:rsidRPr="001C5DFC">
        <w:t xml:space="preserve">21. На основе проведенной оценки рисков нарушения антимонопольного законодательства структурными подразделениями </w:t>
      </w:r>
      <w:proofErr w:type="gramStart"/>
      <w:r w:rsidRPr="001C5DFC">
        <w:t xml:space="preserve">составляются карты рисков по </w:t>
      </w:r>
      <w:hyperlink r:id="rId10" w:history="1">
        <w:r w:rsidRPr="001C5DFC">
          <w:t>форме</w:t>
        </w:r>
      </w:hyperlink>
      <w:r w:rsidRPr="001C5DFC">
        <w:t xml:space="preserve"> согласно приложению 1 к настоящему Положению и представляются</w:t>
      </w:r>
      <w:proofErr w:type="gramEnd"/>
      <w:r w:rsidRPr="001C5DFC">
        <w:t xml:space="preserve"> в комитет бюджетно-финансовой политики и казначейства администрации Калачевского муниципального района Волгоградской области не позднее  25  декабря текущего года. 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1C5DFC">
        <w:rPr>
          <w:rFonts w:ascii="Times New Roman" w:hAnsi="Times New Roman" w:cs="Times New Roman"/>
          <w:sz w:val="24"/>
          <w:szCs w:val="24"/>
        </w:rPr>
        <w:t xml:space="preserve">22. Информация о проведенных мероприятиях по выявлению </w:t>
      </w:r>
      <w:r w:rsidRPr="001C5DFC">
        <w:rPr>
          <w:rFonts w:ascii="Times New Roman" w:hAnsi="Times New Roman" w:cs="Times New Roman"/>
          <w:sz w:val="24"/>
          <w:szCs w:val="24"/>
        </w:rPr>
        <w:br/>
        <w:t xml:space="preserve">и оценке рисков нарушения антимонопольного законодательства включается в доклад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4" w:name="P141"/>
      <w:bookmarkStart w:id="5" w:name="P149"/>
      <w:bookmarkEnd w:id="4"/>
      <w:bookmarkEnd w:id="5"/>
    </w:p>
    <w:p w:rsidR="00722A29" w:rsidRPr="001C5DFC" w:rsidRDefault="00722A29" w:rsidP="00722A2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5DF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1C5DFC">
        <w:rPr>
          <w:rFonts w:ascii="Times New Roman" w:hAnsi="Times New Roman" w:cs="Times New Roman"/>
          <w:b w:val="0"/>
          <w:sz w:val="24"/>
          <w:szCs w:val="24"/>
        </w:rPr>
        <w:t>V. План мероприятий («дорожная карта»)</w:t>
      </w:r>
    </w:p>
    <w:p w:rsidR="00722A29" w:rsidRPr="001C5DFC" w:rsidRDefault="00722A29" w:rsidP="00722A2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5DFC">
        <w:rPr>
          <w:rFonts w:ascii="Times New Roman" w:hAnsi="Times New Roman" w:cs="Times New Roman"/>
          <w:b w:val="0"/>
          <w:sz w:val="24"/>
          <w:szCs w:val="24"/>
        </w:rPr>
        <w:t>по снижению рисков нарушения антимонопольного законодательства</w:t>
      </w:r>
    </w:p>
    <w:p w:rsidR="00722A29" w:rsidRPr="001C5DFC" w:rsidRDefault="00722A29" w:rsidP="00722A29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23. 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 xml:space="preserve">В целях снижения рисков нарушения антимонопольного законодательства </w:t>
      </w:r>
      <w:r w:rsidRPr="001C5DFC">
        <w:rPr>
          <w:rFonts w:ascii="Times New Roman" w:hAnsi="Times New Roman" w:cs="Times New Roman"/>
          <w:color w:val="000000"/>
          <w:sz w:val="24"/>
          <w:szCs w:val="24"/>
        </w:rPr>
        <w:t>структурными подразделениями</w:t>
      </w:r>
      <w:r w:rsidRPr="001C5DFC">
        <w:rPr>
          <w:rFonts w:ascii="Times New Roman" w:hAnsi="Times New Roman" w:cs="Times New Roman"/>
          <w:sz w:val="24"/>
          <w:szCs w:val="24"/>
        </w:rPr>
        <w:t xml:space="preserve"> ежегодно разрабатываются предложения в план мероприятий («дорожную карту») по снижению рисков нарушения антимонопольного законодательства по форме согласно приложению 2 к настоящему Положению </w:t>
      </w:r>
      <w:r w:rsidRPr="001C5DFC">
        <w:rPr>
          <w:rFonts w:ascii="Times New Roman" w:hAnsi="Times New Roman" w:cs="Times New Roman"/>
          <w:sz w:val="24"/>
          <w:szCs w:val="24"/>
        </w:rPr>
        <w:br/>
        <w:t xml:space="preserve">и предоставляется в комитет бюджетно-финансовой политики и казначейства администрации Калачевского муниципального района Волгоградской области  в срок  не позднее 25 декабря текущего года.  </w:t>
      </w:r>
      <w:proofErr w:type="gram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24. Комитет бюджетно-финансовой политики и казначейства администрации Калачевского муниципального района Волгоградской области на постоянной основе осуществляет мониторинг исполнения плана мероприятий («дорожной карты») по снижению рисков нарушения антимонопольного законодательства в администрации Калачевского муниципального района Волгоградской области.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25. Информация об исполнении плана мероприятий («дорожной карты») по снижению рисков нарушения антимонопольного законодательства в администрации Калачевского муниципального района Волгоградской области должна включаться в доклад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22A29" w:rsidRPr="001C5DFC" w:rsidRDefault="00722A29" w:rsidP="00722A2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169"/>
      <w:bookmarkEnd w:id="6"/>
      <w:r w:rsidRPr="001C5DFC">
        <w:rPr>
          <w:rFonts w:ascii="Times New Roman" w:hAnsi="Times New Roman" w:cs="Times New Roman"/>
          <w:b w:val="0"/>
          <w:sz w:val="24"/>
          <w:szCs w:val="24"/>
        </w:rPr>
        <w:t>V. Оценка эффективности функционирования</w:t>
      </w:r>
    </w:p>
    <w:p w:rsidR="00722A29" w:rsidRPr="001C5DFC" w:rsidRDefault="00722A29" w:rsidP="00722A2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5DFC">
        <w:rPr>
          <w:rFonts w:ascii="Times New Roman" w:hAnsi="Times New Roman" w:cs="Times New Roman"/>
          <w:b w:val="0"/>
          <w:sz w:val="24"/>
          <w:szCs w:val="24"/>
        </w:rPr>
        <w:t xml:space="preserve">антимонопольного </w:t>
      </w:r>
      <w:proofErr w:type="spellStart"/>
      <w:r w:rsidRPr="001C5DFC">
        <w:rPr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</w:p>
    <w:p w:rsidR="00722A29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26. В целях оценки эффективности функционирования в администрации Калачевского муниципального района Волгоградской области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5DFC">
        <w:rPr>
          <w:rFonts w:ascii="Times New Roman" w:hAnsi="Times New Roman" w:cs="Times New Roman"/>
          <w:sz w:val="24"/>
          <w:szCs w:val="24"/>
        </w:rPr>
        <w:t xml:space="preserve">станавливаются ключевые показатели как для уполномоченного структурного подразделения (должностного лица), так и для администрации Калачевского муниципального района Волгоградской области в целом. 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27. Ключевые показатели эффективности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hAnsi="Times New Roman" w:cs="Times New Roman"/>
          <w:sz w:val="24"/>
          <w:szCs w:val="24"/>
        </w:rPr>
        <w:t xml:space="preserve">в администрации Калачевского муниципального района Волгоградской области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разрабатываются в соответствии с методикой расчета ключевых показателей </w:t>
      </w:r>
      <w:r w:rsidRPr="001C5DFC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функционирования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, утвержденной приказом Федеральной антимонопольной службы от 05.02.2019 № 133/19.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28. Комитет бюджетно-финансовой политики и казначейства администрации Калачевского муниципального района Волгоградской области, первый заместитель главы Калачевского муниципального района Волгоградской области ежегодно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5DFC">
        <w:rPr>
          <w:rFonts w:ascii="Times New Roman" w:hAnsi="Times New Roman" w:cs="Times New Roman"/>
          <w:sz w:val="24"/>
          <w:szCs w:val="24"/>
        </w:rPr>
        <w:t xml:space="preserve">т оценку достижения ключевых показателей эффективности антимонопольного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в администрации Калачевского муниципального района Волгоградской области.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29. Информация о достижении ключевых показателей эффективности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в администрации Калачевского муниципального района Волгоградской области должна включаться в доклад об антимонопольном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7" w:name="P186"/>
      <w:bookmarkEnd w:id="7"/>
    </w:p>
    <w:p w:rsidR="00722A29" w:rsidRPr="001C5DFC" w:rsidRDefault="00722A29" w:rsidP="00722A2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5DFC">
        <w:rPr>
          <w:rFonts w:ascii="Times New Roman" w:hAnsi="Times New Roman" w:cs="Times New Roman"/>
          <w:b w:val="0"/>
          <w:sz w:val="24"/>
          <w:szCs w:val="24"/>
        </w:rPr>
        <w:t xml:space="preserve">VI. Доклад об </w:t>
      </w:r>
      <w:proofErr w:type="gramStart"/>
      <w:r w:rsidRPr="001C5DFC">
        <w:rPr>
          <w:rFonts w:ascii="Times New Roman" w:hAnsi="Times New Roman" w:cs="Times New Roman"/>
          <w:b w:val="0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b w:val="0"/>
          <w:sz w:val="24"/>
          <w:szCs w:val="24"/>
        </w:rPr>
        <w:t>комплаенсе</w:t>
      </w:r>
      <w:proofErr w:type="spell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30. Доклад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1) о результатах проведенной оценки рисков нарушения антимонопольного 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2) об исполнении мероприятий по снижению рисков нарушения антимонопольного законодательства;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3) о достижении ключевых показателей эффективности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4) информацию о проведении ознакомления служащих (работников) с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>, а также о проведении обучающих мероприятий.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31. Доклад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 должен представляться первым заместителем главы Калачевского муниципального района Волгоградской области в   коллегиальный   орган на утверждение не позднее 25 января </w:t>
      </w:r>
      <w:r w:rsidRPr="001C5DFC">
        <w:rPr>
          <w:rFonts w:ascii="Times New Roman" w:eastAsia="Calibri" w:hAnsi="Times New Roman" w:cs="Times New Roman"/>
          <w:sz w:val="24"/>
          <w:szCs w:val="24"/>
        </w:rPr>
        <w:t>года, следующего за отчетным</w:t>
      </w:r>
      <w:r w:rsidRPr="001C5DFC">
        <w:rPr>
          <w:rFonts w:ascii="Times New Roman" w:hAnsi="Times New Roman" w:cs="Times New Roman"/>
          <w:sz w:val="24"/>
          <w:szCs w:val="24"/>
        </w:rPr>
        <w:t>.</w:t>
      </w:r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>32. 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, утвержденный коллегиальным органом, размещается на официальном сайте администрации Калачевского муниципального района Волгоградской области. </w:t>
      </w:r>
      <w:proofErr w:type="gramEnd"/>
    </w:p>
    <w:p w:rsidR="00722A29" w:rsidRPr="001C5DFC" w:rsidRDefault="00722A29" w:rsidP="00722A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C5DFC">
        <w:rPr>
          <w:rFonts w:ascii="Times New Roman" w:hAnsi="Times New Roman" w:cs="Times New Roman"/>
          <w:sz w:val="24"/>
          <w:szCs w:val="24"/>
        </w:rPr>
        <w:t xml:space="preserve">33. Доклад об </w:t>
      </w:r>
      <w:proofErr w:type="gramStart"/>
      <w:r w:rsidRPr="001C5DFC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1C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FC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C5DFC">
        <w:rPr>
          <w:rFonts w:ascii="Times New Roman" w:hAnsi="Times New Roman" w:cs="Times New Roman"/>
          <w:sz w:val="24"/>
          <w:szCs w:val="24"/>
        </w:rPr>
        <w:t xml:space="preserve">, утвержденный коллегиальным органом, ежегодно </w:t>
      </w:r>
      <w:r w:rsidRPr="001C5DFC">
        <w:rPr>
          <w:rFonts w:ascii="Times New Roman" w:eastAsia="Calibri" w:hAnsi="Times New Roman" w:cs="Times New Roman"/>
          <w:sz w:val="24"/>
          <w:szCs w:val="24"/>
        </w:rPr>
        <w:t>в срок до 01 февраля года, следующего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DFC">
        <w:rPr>
          <w:rFonts w:ascii="Times New Roman" w:eastAsia="Calibri" w:hAnsi="Times New Roman" w:cs="Times New Roman"/>
          <w:sz w:val="24"/>
          <w:szCs w:val="24"/>
        </w:rPr>
        <w:t>за отчетным</w:t>
      </w:r>
      <w:r w:rsidRPr="001C5DFC">
        <w:rPr>
          <w:rFonts w:ascii="Times New Roman" w:hAnsi="Times New Roman" w:cs="Times New Roman"/>
          <w:sz w:val="24"/>
          <w:szCs w:val="24"/>
        </w:rPr>
        <w:t xml:space="preserve"> направляется администрации Калачевского муниципального района Волгоградской области в комитет экономической политики и развития Волгоградской области.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41771">
        <w:rPr>
          <w:rFonts w:ascii="Times New Roman" w:hAnsi="Times New Roman" w:cs="Times New Roman"/>
          <w:sz w:val="26"/>
          <w:szCs w:val="26"/>
        </w:rPr>
        <w:br w:type="page"/>
      </w:r>
      <w:r w:rsidRPr="003417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 w:cs="Times New Roman"/>
          <w:sz w:val="26"/>
          <w:szCs w:val="26"/>
        </w:rPr>
        <w:t xml:space="preserve">к </w:t>
      </w:r>
      <w:r w:rsidRPr="00341771">
        <w:rPr>
          <w:rFonts w:ascii="Times New Roman" w:hAnsi="Times New Roman"/>
          <w:sz w:val="26"/>
          <w:szCs w:val="26"/>
          <w:lang w:eastAsia="ar-SA"/>
        </w:rPr>
        <w:t xml:space="preserve">Положению об организации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 xml:space="preserve">соответствия требованиям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 xml:space="preserve">антимонопольного законодательства </w:t>
      </w:r>
    </w:p>
    <w:p w:rsidR="00722A29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 xml:space="preserve">в </w:t>
      </w: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Калачевского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муниципального района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22A29" w:rsidRPr="00341771" w:rsidRDefault="00722A29" w:rsidP="00722A2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1771">
        <w:rPr>
          <w:rFonts w:ascii="Times New Roman" w:hAnsi="Times New Roman" w:cs="Times New Roman"/>
          <w:sz w:val="26"/>
          <w:szCs w:val="26"/>
        </w:rPr>
        <w:t>Карта рисков</w:t>
      </w: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993"/>
        <w:gridCol w:w="993"/>
        <w:gridCol w:w="1559"/>
        <w:gridCol w:w="1557"/>
        <w:gridCol w:w="1561"/>
      </w:tblGrid>
      <w:tr w:rsidR="00722A29" w:rsidRPr="00341771" w:rsidTr="004819AD">
        <w:tc>
          <w:tcPr>
            <w:tcW w:w="709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№</w:t>
            </w:r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41771">
              <w:rPr>
                <w:rFonts w:ascii="Times New Roman" w:hAnsi="Times New Roman" w:cs="Times New Roman"/>
              </w:rPr>
              <w:t>п</w:t>
            </w:r>
            <w:proofErr w:type="gramEnd"/>
            <w:r w:rsidRPr="003417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Уровни</w:t>
            </w:r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993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Выявле</w:t>
            </w:r>
            <w:proofErr w:type="spellEnd"/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нные</w:t>
            </w:r>
            <w:proofErr w:type="spellEnd"/>
            <w:r w:rsidRPr="00341771">
              <w:rPr>
                <w:rFonts w:ascii="Times New Roman" w:hAnsi="Times New Roman" w:cs="Times New Roman"/>
              </w:rPr>
              <w:t xml:space="preserve"> риски</w:t>
            </w:r>
          </w:p>
        </w:tc>
        <w:tc>
          <w:tcPr>
            <w:tcW w:w="993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Описа</w:t>
            </w:r>
            <w:proofErr w:type="spellEnd"/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ние</w:t>
            </w:r>
            <w:proofErr w:type="spellEnd"/>
            <w:r w:rsidRPr="00341771">
              <w:rPr>
                <w:rFonts w:ascii="Times New Roman" w:hAnsi="Times New Roman" w:cs="Times New Roman"/>
              </w:rPr>
              <w:t xml:space="preserve"> рисков</w:t>
            </w:r>
          </w:p>
        </w:tc>
        <w:tc>
          <w:tcPr>
            <w:tcW w:w="1559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341771">
              <w:rPr>
                <w:rFonts w:ascii="Times New Roman" w:hAnsi="Times New Roman" w:cs="Times New Roman"/>
              </w:rPr>
              <w:t>возникнове</w:t>
            </w:r>
            <w:proofErr w:type="spellEnd"/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ния</w:t>
            </w:r>
            <w:proofErr w:type="spellEnd"/>
            <w:r w:rsidRPr="00341771">
              <w:rPr>
                <w:rFonts w:ascii="Times New Roman" w:hAnsi="Times New Roman" w:cs="Times New Roman"/>
              </w:rPr>
              <w:t xml:space="preserve"> рисков</w:t>
            </w:r>
          </w:p>
        </w:tc>
        <w:tc>
          <w:tcPr>
            <w:tcW w:w="1557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1561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Вероятность повтор</w:t>
            </w:r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ного</w:t>
            </w:r>
            <w:proofErr w:type="spellEnd"/>
            <w:r w:rsidRPr="00341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771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341771">
              <w:rPr>
                <w:rFonts w:ascii="Times New Roman" w:hAnsi="Times New Roman" w:cs="Times New Roman"/>
              </w:rPr>
              <w:t xml:space="preserve"> рисков</w:t>
            </w:r>
          </w:p>
        </w:tc>
      </w:tr>
      <w:tr w:rsidR="00722A29" w:rsidRPr="00341771" w:rsidTr="004819AD">
        <w:tc>
          <w:tcPr>
            <w:tcW w:w="709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722A29" w:rsidRPr="00341771" w:rsidSect="00FC5694">
          <w:headerReference w:type="default" r:id="rId11"/>
          <w:pgSz w:w="11907" w:h="16840" w:code="9"/>
          <w:pgMar w:top="1077" w:right="708" w:bottom="1021" w:left="1559" w:header="709" w:footer="709" w:gutter="0"/>
          <w:cols w:space="708"/>
          <w:titlePg/>
          <w:docGrid w:linePitch="360"/>
        </w:sectPr>
      </w:pP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4177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 w:cs="Times New Roman"/>
          <w:sz w:val="26"/>
          <w:szCs w:val="26"/>
        </w:rPr>
        <w:t xml:space="preserve">к </w:t>
      </w:r>
      <w:r w:rsidRPr="00341771">
        <w:rPr>
          <w:rFonts w:ascii="Times New Roman" w:hAnsi="Times New Roman"/>
          <w:sz w:val="26"/>
          <w:szCs w:val="26"/>
          <w:lang w:eastAsia="ar-SA"/>
        </w:rPr>
        <w:t xml:space="preserve">Положению об организации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 xml:space="preserve">соответствия требованиям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 xml:space="preserve">антимонопольного законодательства </w:t>
      </w:r>
    </w:p>
    <w:p w:rsidR="00722A29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341771">
        <w:rPr>
          <w:rFonts w:ascii="Times New Roman" w:hAnsi="Times New Roman"/>
          <w:sz w:val="26"/>
          <w:szCs w:val="26"/>
          <w:lang w:eastAsia="ar-SA"/>
        </w:rPr>
        <w:t>в</w:t>
      </w:r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 Калачевского </w:t>
      </w:r>
    </w:p>
    <w:p w:rsidR="00722A29" w:rsidRPr="00341771" w:rsidRDefault="00722A29" w:rsidP="00722A29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муниципального района</w:t>
      </w: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1771">
        <w:rPr>
          <w:rFonts w:ascii="Times New Roman" w:hAnsi="Times New Roman" w:cs="Times New Roman"/>
          <w:sz w:val="26"/>
          <w:szCs w:val="26"/>
        </w:rPr>
        <w:t>План мероприятий («дорожная карта»)</w:t>
      </w: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1771">
        <w:rPr>
          <w:rFonts w:ascii="Times New Roman" w:hAnsi="Times New Roman" w:cs="Times New Roman"/>
          <w:sz w:val="26"/>
          <w:szCs w:val="26"/>
        </w:rPr>
        <w:t>по снижению рисков нарушения антимонопольного законодательства</w:t>
      </w:r>
    </w:p>
    <w:p w:rsidR="00722A29" w:rsidRPr="00341771" w:rsidRDefault="00722A29" w:rsidP="00722A29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983"/>
        <w:gridCol w:w="1694"/>
        <w:gridCol w:w="1977"/>
        <w:gridCol w:w="1297"/>
        <w:gridCol w:w="1583"/>
      </w:tblGrid>
      <w:tr w:rsidR="00722A29" w:rsidRPr="001325C4" w:rsidTr="004819AD">
        <w:tc>
          <w:tcPr>
            <w:tcW w:w="817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№</w:t>
            </w:r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41771">
              <w:rPr>
                <w:rFonts w:ascii="Times New Roman" w:hAnsi="Times New Roman" w:cs="Times New Roman"/>
              </w:rPr>
              <w:t>п</w:t>
            </w:r>
            <w:proofErr w:type="gramEnd"/>
            <w:r w:rsidRPr="003417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41771">
              <w:rPr>
                <w:rFonts w:ascii="Times New Roman" w:hAnsi="Times New Roman" w:cs="Times New Roman"/>
              </w:rPr>
              <w:t>минимиза</w:t>
            </w:r>
            <w:proofErr w:type="spellEnd"/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41771">
              <w:rPr>
                <w:rFonts w:ascii="Times New Roman" w:hAnsi="Times New Roman" w:cs="Times New Roman"/>
              </w:rPr>
              <w:t>ции</w:t>
            </w:r>
            <w:proofErr w:type="spellEnd"/>
            <w:r w:rsidRPr="00341771">
              <w:rPr>
                <w:rFonts w:ascii="Times New Roman" w:hAnsi="Times New Roman" w:cs="Times New Roman"/>
              </w:rPr>
              <w:t xml:space="preserve"> и устранению рисков</w:t>
            </w:r>
          </w:p>
        </w:tc>
        <w:tc>
          <w:tcPr>
            <w:tcW w:w="1845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Описание действий</w:t>
            </w:r>
          </w:p>
        </w:tc>
        <w:tc>
          <w:tcPr>
            <w:tcW w:w="2081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Ответственный</w:t>
            </w:r>
          </w:p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50" w:type="dxa"/>
          </w:tcPr>
          <w:p w:rsidR="00722A29" w:rsidRPr="00341771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677" w:type="dxa"/>
          </w:tcPr>
          <w:p w:rsidR="00722A29" w:rsidRPr="001325C4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1771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722A29" w:rsidRPr="001325C4" w:rsidTr="004819AD">
        <w:tc>
          <w:tcPr>
            <w:tcW w:w="817" w:type="dxa"/>
          </w:tcPr>
          <w:p w:rsidR="00722A29" w:rsidRPr="001325C4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A29" w:rsidRPr="001325C4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722A29" w:rsidRPr="001325C4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722A29" w:rsidRPr="001325C4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722A29" w:rsidRPr="001325C4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722A29" w:rsidRPr="001325C4" w:rsidRDefault="00722A29" w:rsidP="004819A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A29" w:rsidRDefault="00722A29" w:rsidP="00722A29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Pr="006015FA" w:rsidRDefault="00722A29" w:rsidP="00722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A29" w:rsidRPr="00291D5B" w:rsidRDefault="00722A29" w:rsidP="00291D5B">
      <w:pPr>
        <w:rPr>
          <w:rFonts w:eastAsiaTheme="minorHAnsi"/>
          <w:sz w:val="24"/>
          <w:szCs w:val="24"/>
          <w:lang w:eastAsia="en-US"/>
        </w:rPr>
      </w:pPr>
      <w:bookmarkStart w:id="8" w:name="_GoBack"/>
      <w:bookmarkEnd w:id="8"/>
    </w:p>
    <w:sectPr w:rsidR="00722A29" w:rsidRPr="00291D5B" w:rsidSect="00D014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B4" w:rsidRDefault="006A27B4" w:rsidP="00291D5B">
      <w:r>
        <w:separator/>
      </w:r>
    </w:p>
  </w:endnote>
  <w:endnote w:type="continuationSeparator" w:id="0">
    <w:p w:rsidR="006A27B4" w:rsidRDefault="006A27B4" w:rsidP="0029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B4" w:rsidRDefault="006A27B4" w:rsidP="00291D5B">
      <w:r>
        <w:separator/>
      </w:r>
    </w:p>
  </w:footnote>
  <w:footnote w:type="continuationSeparator" w:id="0">
    <w:p w:rsidR="006A27B4" w:rsidRDefault="006A27B4" w:rsidP="0029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29" w:rsidRPr="00197BDD" w:rsidRDefault="00722A29">
    <w:pPr>
      <w:pStyle w:val="aa"/>
      <w:jc w:val="center"/>
      <w:rPr>
        <w:sz w:val="24"/>
        <w:szCs w:val="24"/>
      </w:rPr>
    </w:pPr>
    <w:r w:rsidRPr="00197BDD">
      <w:rPr>
        <w:sz w:val="24"/>
        <w:szCs w:val="24"/>
      </w:rPr>
      <w:fldChar w:fldCharType="begin"/>
    </w:r>
    <w:r w:rsidRPr="00197BDD">
      <w:rPr>
        <w:sz w:val="24"/>
        <w:szCs w:val="24"/>
      </w:rPr>
      <w:instrText xml:space="preserve"> PAGE   \* MERGEFORMAT </w:instrText>
    </w:r>
    <w:r w:rsidRPr="00197BD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97BDD">
      <w:rPr>
        <w:sz w:val="24"/>
        <w:szCs w:val="24"/>
      </w:rPr>
      <w:fldChar w:fldCharType="end"/>
    </w:r>
  </w:p>
  <w:p w:rsidR="00722A29" w:rsidRDefault="00722A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33CE"/>
    <w:multiLevelType w:val="hybridMultilevel"/>
    <w:tmpl w:val="BEA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EE"/>
    <w:rsid w:val="0005460B"/>
    <w:rsid w:val="000755A5"/>
    <w:rsid w:val="000A143D"/>
    <w:rsid w:val="000C2177"/>
    <w:rsid w:val="000C5DC0"/>
    <w:rsid w:val="0014220F"/>
    <w:rsid w:val="001514C2"/>
    <w:rsid w:val="00171495"/>
    <w:rsid w:val="00230AF4"/>
    <w:rsid w:val="00243BB1"/>
    <w:rsid w:val="00291D5B"/>
    <w:rsid w:val="002B5266"/>
    <w:rsid w:val="002D1519"/>
    <w:rsid w:val="00323E19"/>
    <w:rsid w:val="003A1DEE"/>
    <w:rsid w:val="003E792F"/>
    <w:rsid w:val="004524C6"/>
    <w:rsid w:val="00482FC7"/>
    <w:rsid w:val="004B5F31"/>
    <w:rsid w:val="004F2348"/>
    <w:rsid w:val="0053616D"/>
    <w:rsid w:val="00594E20"/>
    <w:rsid w:val="005A415A"/>
    <w:rsid w:val="005A666A"/>
    <w:rsid w:val="005C0946"/>
    <w:rsid w:val="005F5A59"/>
    <w:rsid w:val="00626861"/>
    <w:rsid w:val="006310E5"/>
    <w:rsid w:val="00683BEE"/>
    <w:rsid w:val="006A27B4"/>
    <w:rsid w:val="006A7454"/>
    <w:rsid w:val="006B3B3E"/>
    <w:rsid w:val="006B621D"/>
    <w:rsid w:val="006C4799"/>
    <w:rsid w:val="00722A29"/>
    <w:rsid w:val="00755965"/>
    <w:rsid w:val="007C4A52"/>
    <w:rsid w:val="007C7135"/>
    <w:rsid w:val="0088182F"/>
    <w:rsid w:val="008A5041"/>
    <w:rsid w:val="00937729"/>
    <w:rsid w:val="00953726"/>
    <w:rsid w:val="009C2DFC"/>
    <w:rsid w:val="009C6653"/>
    <w:rsid w:val="00A758D4"/>
    <w:rsid w:val="00A9159C"/>
    <w:rsid w:val="00B11B1B"/>
    <w:rsid w:val="00B420D5"/>
    <w:rsid w:val="00B72D80"/>
    <w:rsid w:val="00BB0AE6"/>
    <w:rsid w:val="00BC498E"/>
    <w:rsid w:val="00BC4A4D"/>
    <w:rsid w:val="00C20721"/>
    <w:rsid w:val="00C502DE"/>
    <w:rsid w:val="00CC5254"/>
    <w:rsid w:val="00D01419"/>
    <w:rsid w:val="00D309D1"/>
    <w:rsid w:val="00D63EA8"/>
    <w:rsid w:val="00D8204D"/>
    <w:rsid w:val="00DB0074"/>
    <w:rsid w:val="00DB3C2F"/>
    <w:rsid w:val="00DB7FF1"/>
    <w:rsid w:val="00DC3AA2"/>
    <w:rsid w:val="00DD7E06"/>
    <w:rsid w:val="00E540A8"/>
    <w:rsid w:val="00E674BA"/>
    <w:rsid w:val="00E84406"/>
    <w:rsid w:val="00E94D75"/>
    <w:rsid w:val="00EC18EB"/>
    <w:rsid w:val="00EF08E0"/>
    <w:rsid w:val="00EF6F7E"/>
    <w:rsid w:val="00F623C7"/>
    <w:rsid w:val="00F75CAC"/>
    <w:rsid w:val="00F8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B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83BE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B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83BEE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83BE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rsid w:val="0068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683BE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83BEE"/>
    <w:pPr>
      <w:ind w:left="708"/>
    </w:pPr>
  </w:style>
  <w:style w:type="paragraph" w:styleId="a6">
    <w:name w:val="Body Text Indent"/>
    <w:basedOn w:val="a"/>
    <w:link w:val="a7"/>
    <w:rsid w:val="000755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75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7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1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1D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22A2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A2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B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83BE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B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83BEE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83BE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68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83BE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83BEE"/>
    <w:pPr>
      <w:ind w:left="708"/>
    </w:pPr>
  </w:style>
  <w:style w:type="paragraph" w:styleId="a6">
    <w:name w:val="Body Text Indent"/>
    <w:basedOn w:val="a"/>
    <w:link w:val="a7"/>
    <w:rsid w:val="000755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755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5BEC095204272E69E4B8E19ACAB0BA520CA83C9B5B29AAD3F9D55873EB9F63400139C71C9DA2E4F77D14E0572E89B9FB92375C50A77FCFJEK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0BB9-1D22-4F4E-B4A1-91600B00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User</cp:lastModifiedBy>
  <cp:revision>8</cp:revision>
  <cp:lastPrinted>2019-02-26T07:13:00Z</cp:lastPrinted>
  <dcterms:created xsi:type="dcterms:W3CDTF">2019-02-26T07:04:00Z</dcterms:created>
  <dcterms:modified xsi:type="dcterms:W3CDTF">2019-03-05T05:17:00Z</dcterms:modified>
</cp:coreProperties>
</file>